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D1625">
      <w:pPr>
        <w:pStyle w:val="Title"/>
      </w:pPr>
      <w:r>
        <w:t xml:space="preserve">A READING STRATEGY:  THE FINAL WORD </w:t>
      </w:r>
    </w:p>
    <w:p w:rsidR="00000000" w:rsidRDefault="006D1625">
      <w:pPr>
        <w:jc w:val="center"/>
        <w:rPr>
          <w:rFonts w:ascii="Comic Sans MS" w:hAnsi="Comic Sans MS"/>
          <w:sz w:val="22"/>
        </w:rPr>
      </w:pPr>
    </w:p>
    <w:p w:rsidR="00000000" w:rsidRDefault="006D1625">
      <w:pPr>
        <w:rPr>
          <w:rFonts w:ascii="Comic Sans MS" w:hAnsi="Comic Sans MS"/>
          <w:sz w:val="22"/>
        </w:rPr>
      </w:pPr>
      <w:r>
        <w:rPr>
          <w:rFonts w:ascii="Comic Sans MS" w:hAnsi="Comic Sans MS"/>
          <w:b/>
          <w:bCs/>
          <w:sz w:val="22"/>
          <w:u w:val="single"/>
        </w:rPr>
        <w:t>PURPOSE</w:t>
      </w:r>
      <w:r>
        <w:rPr>
          <w:rFonts w:ascii="Comic Sans MS" w:hAnsi="Comic Sans MS"/>
          <w:b/>
          <w:bCs/>
          <w:sz w:val="22"/>
        </w:rPr>
        <w:t>:</w:t>
      </w:r>
      <w:r>
        <w:rPr>
          <w:rFonts w:ascii="Comic Sans MS" w:hAnsi="Comic Sans MS"/>
          <w:sz w:val="22"/>
        </w:rPr>
        <w:t xml:space="preserve">  Encourages various interpretations of text by allowing students to share their own viewpoints, interests, and voices with members of a small group.  As students explain their interpretations, others listen cl</w:t>
      </w:r>
      <w:r>
        <w:rPr>
          <w:rFonts w:ascii="Comic Sans MS" w:hAnsi="Comic Sans MS"/>
          <w:sz w:val="22"/>
        </w:rPr>
        <w:t xml:space="preserve">osely and reflect on the ideas being shared.  </w:t>
      </w:r>
    </w:p>
    <w:p w:rsidR="00000000" w:rsidRDefault="006D1625">
      <w:pPr>
        <w:rPr>
          <w:rFonts w:ascii="Comic Sans MS" w:hAnsi="Comic Sans MS"/>
          <w:sz w:val="22"/>
        </w:rPr>
      </w:pPr>
      <w:r>
        <w:rPr>
          <w:rFonts w:ascii="Comic Sans MS" w:hAnsi="Comic Sans MS"/>
          <w:b/>
          <w:bCs/>
          <w:sz w:val="22"/>
          <w:u w:val="single"/>
        </w:rPr>
        <w:t>TIME</w:t>
      </w:r>
      <w:r>
        <w:rPr>
          <w:rFonts w:ascii="Comic Sans MS" w:hAnsi="Comic Sans MS"/>
          <w:b/>
          <w:bCs/>
          <w:sz w:val="22"/>
        </w:rPr>
        <w:t>:</w:t>
      </w:r>
      <w:r>
        <w:rPr>
          <w:rFonts w:ascii="Comic Sans MS" w:hAnsi="Comic Sans MS"/>
          <w:sz w:val="22"/>
        </w:rPr>
        <w:t xml:space="preserve">  about 30 to 60 minutes          </w:t>
      </w:r>
      <w:r>
        <w:rPr>
          <w:rFonts w:ascii="Comic Sans MS" w:hAnsi="Comic Sans MS"/>
          <w:sz w:val="22"/>
        </w:rPr>
        <w:tab/>
      </w:r>
      <w:r>
        <w:rPr>
          <w:rFonts w:ascii="Comic Sans MS" w:hAnsi="Comic Sans MS"/>
          <w:b/>
          <w:bCs/>
          <w:sz w:val="22"/>
          <w:u w:val="single"/>
        </w:rPr>
        <w:t>NUMBER OF STUDENTS IN GROUP</w:t>
      </w:r>
      <w:r>
        <w:rPr>
          <w:rFonts w:ascii="Comic Sans MS" w:hAnsi="Comic Sans MS"/>
          <w:b/>
          <w:bCs/>
          <w:sz w:val="22"/>
        </w:rPr>
        <w:t>:</w:t>
      </w:r>
      <w:r>
        <w:rPr>
          <w:rFonts w:ascii="Comic Sans MS" w:hAnsi="Comic Sans MS"/>
          <w:sz w:val="22"/>
        </w:rPr>
        <w:t xml:space="preserve">  4-7</w:t>
      </w:r>
    </w:p>
    <w:p w:rsidR="00000000" w:rsidRDefault="006D1625">
      <w:pPr>
        <w:rPr>
          <w:rFonts w:ascii="Comic Sans MS" w:hAnsi="Comic Sans MS"/>
          <w:b/>
          <w:bCs/>
          <w:sz w:val="22"/>
        </w:rPr>
      </w:pPr>
      <w:r>
        <w:rPr>
          <w:rFonts w:ascii="Comic Sans MS" w:hAnsi="Comic Sans MS"/>
          <w:b/>
          <w:bCs/>
          <w:sz w:val="22"/>
          <w:u w:val="single"/>
        </w:rPr>
        <w:t>PROCEDURE</w:t>
      </w:r>
      <w:r>
        <w:rPr>
          <w:rFonts w:ascii="Comic Sans MS" w:hAnsi="Comic Sans MS"/>
          <w:b/>
          <w:bCs/>
          <w:sz w:val="22"/>
        </w:rPr>
        <w:t>:</w:t>
      </w:r>
    </w:p>
    <w:p w:rsidR="00000000" w:rsidRDefault="006D1625">
      <w:pPr>
        <w:numPr>
          <w:ilvl w:val="0"/>
          <w:numId w:val="2"/>
        </w:numPr>
        <w:rPr>
          <w:rFonts w:ascii="Comic Sans MS" w:hAnsi="Comic Sans MS"/>
          <w:sz w:val="22"/>
        </w:rPr>
      </w:pPr>
      <w:r>
        <w:rPr>
          <w:rFonts w:ascii="Comic Sans MS" w:hAnsi="Comic Sans MS"/>
          <w:sz w:val="22"/>
        </w:rPr>
        <w:t>Each student has a copy of the selection and either has read the selection in advance or reads it when the group meets.  Stu</w:t>
      </w:r>
      <w:r>
        <w:rPr>
          <w:rFonts w:ascii="Comic Sans MS" w:hAnsi="Comic Sans MS"/>
          <w:sz w:val="22"/>
        </w:rPr>
        <w:t xml:space="preserve">dents highlight (or mark in some way—perhaps with post-it notes) significant places as they read.  </w:t>
      </w:r>
    </w:p>
    <w:p w:rsidR="00000000" w:rsidRDefault="006D1625">
      <w:pPr>
        <w:rPr>
          <w:rFonts w:ascii="Comic Sans MS" w:hAnsi="Comic Sans MS"/>
          <w:sz w:val="22"/>
        </w:rPr>
      </w:pPr>
    </w:p>
    <w:p w:rsidR="00000000" w:rsidRDefault="006D1625">
      <w:pPr>
        <w:numPr>
          <w:ilvl w:val="0"/>
          <w:numId w:val="2"/>
        </w:numPr>
        <w:rPr>
          <w:rFonts w:ascii="Comic Sans MS" w:hAnsi="Comic Sans MS"/>
          <w:sz w:val="22"/>
        </w:rPr>
      </w:pPr>
      <w:r>
        <w:rPr>
          <w:rFonts w:ascii="Comic Sans MS" w:hAnsi="Comic Sans MS"/>
          <w:sz w:val="22"/>
        </w:rPr>
        <w:t>After reading, each student selects several highlighted items to share with the group.  (Allow a couple of minutes for the quiet selection process.)</w:t>
      </w:r>
    </w:p>
    <w:p w:rsidR="00000000" w:rsidRDefault="006D1625">
      <w:pPr>
        <w:rPr>
          <w:rFonts w:ascii="Comic Sans MS" w:hAnsi="Comic Sans MS"/>
          <w:sz w:val="22"/>
        </w:rPr>
      </w:pPr>
    </w:p>
    <w:p w:rsidR="00000000" w:rsidRDefault="006D1625">
      <w:pPr>
        <w:numPr>
          <w:ilvl w:val="0"/>
          <w:numId w:val="2"/>
        </w:numPr>
        <w:rPr>
          <w:rFonts w:ascii="Comic Sans MS" w:hAnsi="Comic Sans MS"/>
          <w:sz w:val="22"/>
        </w:rPr>
      </w:pPr>
      <w:r>
        <w:rPr>
          <w:rFonts w:ascii="Comic Sans MS" w:hAnsi="Comic Sans MS"/>
          <w:sz w:val="22"/>
        </w:rPr>
        <w:t>One p</w:t>
      </w:r>
      <w:r>
        <w:rPr>
          <w:rFonts w:ascii="Comic Sans MS" w:hAnsi="Comic Sans MS"/>
          <w:sz w:val="22"/>
        </w:rPr>
        <w:t xml:space="preserve">erson begins the process by reading aloud </w:t>
      </w:r>
      <w:r>
        <w:rPr>
          <w:rFonts w:ascii="Comic Sans MS" w:hAnsi="Comic Sans MS"/>
          <w:sz w:val="22"/>
          <w:u w:val="single"/>
        </w:rPr>
        <w:t>one</w:t>
      </w:r>
      <w:r>
        <w:rPr>
          <w:rFonts w:ascii="Comic Sans MS" w:hAnsi="Comic Sans MS"/>
          <w:sz w:val="22"/>
        </w:rPr>
        <w:t xml:space="preserve"> part that he or she chose.  After the reading, that person makes </w:t>
      </w:r>
      <w:r>
        <w:rPr>
          <w:rFonts w:ascii="Comic Sans MS" w:hAnsi="Comic Sans MS"/>
          <w:i/>
          <w:iCs/>
          <w:sz w:val="22"/>
        </w:rPr>
        <w:t>no other comment</w:t>
      </w:r>
      <w:r>
        <w:rPr>
          <w:rFonts w:ascii="Comic Sans MS" w:hAnsi="Comic Sans MS"/>
          <w:sz w:val="22"/>
        </w:rPr>
        <w:t xml:space="preserve">.  </w:t>
      </w:r>
    </w:p>
    <w:p w:rsidR="00000000" w:rsidRDefault="006D1625">
      <w:pPr>
        <w:rPr>
          <w:rFonts w:ascii="Comic Sans MS" w:hAnsi="Comic Sans MS"/>
          <w:sz w:val="22"/>
        </w:rPr>
      </w:pPr>
    </w:p>
    <w:p w:rsidR="00000000" w:rsidRDefault="006D1625">
      <w:pPr>
        <w:numPr>
          <w:ilvl w:val="0"/>
          <w:numId w:val="2"/>
        </w:numPr>
        <w:rPr>
          <w:rFonts w:ascii="Comic Sans MS" w:hAnsi="Comic Sans MS"/>
          <w:sz w:val="22"/>
        </w:rPr>
      </w:pPr>
      <w:r>
        <w:rPr>
          <w:rFonts w:ascii="Comic Sans MS" w:hAnsi="Comic Sans MS"/>
          <w:sz w:val="22"/>
        </w:rPr>
        <w:t>One at a time, the others in the group comment on what the first person highlighted and read.  (Time limit may be agreed upo</w:t>
      </w:r>
      <w:r>
        <w:rPr>
          <w:rFonts w:ascii="Comic Sans MS" w:hAnsi="Comic Sans MS"/>
          <w:sz w:val="22"/>
        </w:rPr>
        <w:t xml:space="preserve">n.)  It is okay to pass and not comment, but of course that is not encouraged.  There should be </w:t>
      </w:r>
      <w:r>
        <w:rPr>
          <w:rFonts w:ascii="Comic Sans MS" w:hAnsi="Comic Sans MS"/>
          <w:sz w:val="22"/>
          <w:u w:val="single"/>
        </w:rPr>
        <w:t>no cross conversation</w:t>
      </w:r>
      <w:r>
        <w:rPr>
          <w:rFonts w:ascii="Comic Sans MS" w:hAnsi="Comic Sans MS"/>
          <w:sz w:val="22"/>
        </w:rPr>
        <w:t>—no discussion.</w:t>
      </w:r>
    </w:p>
    <w:p w:rsidR="00000000" w:rsidRDefault="006D1625">
      <w:pPr>
        <w:rPr>
          <w:rFonts w:ascii="Comic Sans MS" w:hAnsi="Comic Sans MS"/>
          <w:sz w:val="22"/>
        </w:rPr>
      </w:pPr>
    </w:p>
    <w:p w:rsidR="00000000" w:rsidRDefault="006D1625">
      <w:pPr>
        <w:numPr>
          <w:ilvl w:val="0"/>
          <w:numId w:val="2"/>
        </w:numPr>
        <w:rPr>
          <w:rFonts w:ascii="Comic Sans MS" w:hAnsi="Comic Sans MS"/>
          <w:sz w:val="22"/>
        </w:rPr>
      </w:pPr>
      <w:r>
        <w:rPr>
          <w:rFonts w:ascii="Comic Sans MS" w:hAnsi="Comic Sans MS"/>
          <w:sz w:val="22"/>
        </w:rPr>
        <w:t>At the end of the round, the first person (the one who read the highlighted portion), talks about the selection, and may e</w:t>
      </w:r>
      <w:r>
        <w:rPr>
          <w:rFonts w:ascii="Comic Sans MS" w:hAnsi="Comic Sans MS"/>
          <w:sz w:val="22"/>
        </w:rPr>
        <w:t>xplain why that part was chosen.  The first person to read becomes the last person in the round and gets the “</w:t>
      </w:r>
      <w:r>
        <w:rPr>
          <w:rFonts w:ascii="Comic Sans MS" w:hAnsi="Comic Sans MS"/>
          <w:b/>
          <w:bCs/>
          <w:sz w:val="22"/>
        </w:rPr>
        <w:t>final word</w:t>
      </w:r>
      <w:r>
        <w:rPr>
          <w:rFonts w:ascii="Comic Sans MS" w:hAnsi="Comic Sans MS"/>
          <w:sz w:val="22"/>
        </w:rPr>
        <w:t xml:space="preserve">.”  </w:t>
      </w:r>
    </w:p>
    <w:p w:rsidR="00000000" w:rsidRDefault="006D1625">
      <w:pPr>
        <w:rPr>
          <w:rFonts w:ascii="Comic Sans MS" w:hAnsi="Comic Sans MS"/>
          <w:sz w:val="22"/>
        </w:rPr>
      </w:pPr>
    </w:p>
    <w:p w:rsidR="00000000" w:rsidRDefault="006D1625">
      <w:pPr>
        <w:numPr>
          <w:ilvl w:val="0"/>
          <w:numId w:val="2"/>
        </w:numPr>
        <w:rPr>
          <w:rFonts w:ascii="Comic Sans MS" w:hAnsi="Comic Sans MS"/>
          <w:sz w:val="22"/>
        </w:rPr>
      </w:pPr>
      <w:r>
        <w:rPr>
          <w:rFonts w:ascii="Comic Sans MS" w:hAnsi="Comic Sans MS"/>
          <w:sz w:val="22"/>
        </w:rPr>
        <w:t>There is still no other interaction/discussion.  (Or see variation #1 below.)</w:t>
      </w:r>
    </w:p>
    <w:p w:rsidR="00000000" w:rsidRDefault="006D1625">
      <w:pPr>
        <w:rPr>
          <w:rFonts w:ascii="Comic Sans MS" w:hAnsi="Comic Sans MS"/>
          <w:sz w:val="22"/>
        </w:rPr>
      </w:pPr>
    </w:p>
    <w:p w:rsidR="00000000" w:rsidRDefault="006D1625">
      <w:pPr>
        <w:numPr>
          <w:ilvl w:val="0"/>
          <w:numId w:val="2"/>
        </w:numPr>
        <w:rPr>
          <w:rFonts w:ascii="Comic Sans MS" w:hAnsi="Comic Sans MS"/>
          <w:sz w:val="22"/>
        </w:rPr>
      </w:pPr>
      <w:r>
        <w:rPr>
          <w:rFonts w:ascii="Comic Sans MS" w:hAnsi="Comic Sans MS"/>
          <w:sz w:val="22"/>
        </w:rPr>
        <w:t>Then move to the next person to read his or her cho</w:t>
      </w:r>
      <w:r>
        <w:rPr>
          <w:rFonts w:ascii="Comic Sans MS" w:hAnsi="Comic Sans MS"/>
          <w:sz w:val="22"/>
        </w:rPr>
        <w:t xml:space="preserve">sen highlighted portion, and the same procedure repeats.  This occurs until all members of the group have shared a part they chose, and other group members have responded.  </w:t>
      </w:r>
    </w:p>
    <w:p w:rsidR="00000000" w:rsidRDefault="006D1625">
      <w:pPr>
        <w:rPr>
          <w:rFonts w:ascii="Comic Sans MS" w:hAnsi="Comic Sans MS"/>
          <w:sz w:val="22"/>
        </w:rPr>
      </w:pPr>
    </w:p>
    <w:p w:rsidR="00000000" w:rsidRDefault="006D1625">
      <w:pPr>
        <w:rPr>
          <w:rFonts w:ascii="Comic Sans MS" w:hAnsi="Comic Sans MS"/>
          <w:sz w:val="22"/>
        </w:rPr>
      </w:pPr>
      <w:r>
        <w:rPr>
          <w:rFonts w:ascii="Comic Sans MS" w:hAnsi="Comic Sans MS"/>
          <w:sz w:val="22"/>
          <w:u w:val="single"/>
        </w:rPr>
        <w:t>VARIATIONS</w:t>
      </w:r>
      <w:r>
        <w:rPr>
          <w:rFonts w:ascii="Comic Sans MS" w:hAnsi="Comic Sans MS"/>
          <w:sz w:val="22"/>
        </w:rPr>
        <w:t>:</w:t>
      </w:r>
    </w:p>
    <w:p w:rsidR="00000000" w:rsidRDefault="006D1625">
      <w:pPr>
        <w:numPr>
          <w:ilvl w:val="0"/>
          <w:numId w:val="1"/>
        </w:numPr>
        <w:rPr>
          <w:rFonts w:ascii="Comic Sans MS" w:hAnsi="Comic Sans MS"/>
          <w:sz w:val="22"/>
        </w:rPr>
      </w:pPr>
      <w:r>
        <w:rPr>
          <w:rFonts w:ascii="Comic Sans MS" w:hAnsi="Comic Sans MS"/>
          <w:sz w:val="22"/>
        </w:rPr>
        <w:t>After each round a general discussion can take place.  (Time limit ca</w:t>
      </w:r>
      <w:r>
        <w:rPr>
          <w:rFonts w:ascii="Comic Sans MS" w:hAnsi="Comic Sans MS"/>
          <w:sz w:val="22"/>
        </w:rPr>
        <w:t>n be agreed upon.)</w:t>
      </w:r>
    </w:p>
    <w:p w:rsidR="00000000" w:rsidRDefault="006D1625">
      <w:pPr>
        <w:numPr>
          <w:ilvl w:val="0"/>
          <w:numId w:val="1"/>
        </w:numPr>
        <w:rPr>
          <w:rFonts w:ascii="Comic Sans MS" w:hAnsi="Comic Sans MS"/>
          <w:sz w:val="22"/>
        </w:rPr>
      </w:pPr>
      <w:r>
        <w:rPr>
          <w:rFonts w:ascii="Comic Sans MS" w:hAnsi="Comic Sans MS"/>
          <w:sz w:val="22"/>
        </w:rPr>
        <w:t>Instead of highlighting, each person chooses a few ideas from the selection and writes them down.  Then taking turns as above, one person chooses one idea to read, with or without additional explanation, with others commenting in success</w:t>
      </w:r>
      <w:r>
        <w:rPr>
          <w:rFonts w:ascii="Comic Sans MS" w:hAnsi="Comic Sans MS"/>
          <w:sz w:val="22"/>
        </w:rPr>
        <w:t>ion on what they heard.  Presenter then gets final word.</w:t>
      </w:r>
    </w:p>
    <w:p w:rsidR="00000000" w:rsidRDefault="006D1625">
      <w:pPr>
        <w:numPr>
          <w:ilvl w:val="0"/>
          <w:numId w:val="1"/>
        </w:numPr>
        <w:rPr>
          <w:rFonts w:ascii="Comic Sans MS" w:hAnsi="Comic Sans MS"/>
          <w:sz w:val="22"/>
        </w:rPr>
      </w:pPr>
      <w:r>
        <w:rPr>
          <w:rFonts w:ascii="Comic Sans MS" w:hAnsi="Comic Sans MS"/>
          <w:sz w:val="22"/>
        </w:rPr>
        <w:t>The student reading a chosen part comments at that time about the part.  Listeners in turn take 1 uninterrupted minute to reflect back on what the presenter said.  Reflecting back means exploring the</w:t>
      </w:r>
      <w:r>
        <w:rPr>
          <w:rFonts w:ascii="Comic Sans MS" w:hAnsi="Comic Sans MS"/>
          <w:sz w:val="22"/>
        </w:rPr>
        <w:t xml:space="preserve"> presenter’s interpretation, not adding one’s own interpretation.  A listener might begin, “From what you said, I can see you are concerned about . . ..”  The initial presenter takes 1 minute at the end to react to what was said by others during the round.</w:t>
      </w:r>
    </w:p>
    <w:p w:rsidR="00000000" w:rsidRDefault="006D1625">
      <w:pPr>
        <w:numPr>
          <w:ilvl w:val="0"/>
          <w:numId w:val="1"/>
        </w:numPr>
        <w:rPr>
          <w:rFonts w:ascii="Comic Sans MS" w:hAnsi="Comic Sans MS"/>
          <w:sz w:val="22"/>
        </w:rPr>
      </w:pPr>
      <w:r>
        <w:rPr>
          <w:rFonts w:ascii="Comic Sans MS" w:hAnsi="Comic Sans MS"/>
          <w:sz w:val="22"/>
        </w:rPr>
        <w:t xml:space="preserve">The group can come up with one synthesizing statement for each topic (each shared portion), or one such statement for the whole piece.                         </w:t>
      </w:r>
    </w:p>
    <w:p w:rsidR="006D1625" w:rsidRDefault="006D1625">
      <w:pPr>
        <w:ind w:left="6480" w:firstLine="720"/>
        <w:rPr>
          <w:rFonts w:ascii="Comic Sans MS" w:hAnsi="Comic Sans MS"/>
          <w:sz w:val="22"/>
        </w:rPr>
      </w:pPr>
      <w:r>
        <w:rPr>
          <w:rFonts w:ascii="Comic Sans MS" w:hAnsi="Comic Sans MS"/>
          <w:sz w:val="16"/>
        </w:rPr>
        <w:t>Sandra Krist, Literacy Coach</w:t>
      </w:r>
      <w:r>
        <w:rPr>
          <w:rFonts w:ascii="Comic Sans MS" w:hAnsi="Comic Sans MS"/>
          <w:sz w:val="22"/>
        </w:rPr>
        <w:tab/>
      </w:r>
      <w:r>
        <w:rPr>
          <w:rFonts w:ascii="Comic Sans MS" w:hAnsi="Comic Sans MS"/>
          <w:sz w:val="22"/>
        </w:rPr>
        <w:tab/>
      </w:r>
      <w:r>
        <w:rPr>
          <w:rFonts w:ascii="Comic Sans MS" w:hAnsi="Comic Sans MS"/>
          <w:sz w:val="22"/>
        </w:rPr>
        <w:tab/>
      </w:r>
    </w:p>
    <w:sectPr w:rsidR="006D1625">
      <w:pgSz w:w="12240" w:h="15840"/>
      <w:pgMar w:top="720" w:right="1296" w:bottom="720" w:left="1296"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01620"/>
    <w:multiLevelType w:val="hybridMultilevel"/>
    <w:tmpl w:val="865E41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6E45CBB"/>
    <w:multiLevelType w:val="hybridMultilevel"/>
    <w:tmpl w:val="BB58AA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0303701"/>
    <w:multiLevelType w:val="hybridMultilevel"/>
    <w:tmpl w:val="D29C58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0E5255"/>
    <w:rsid w:val="000E5255"/>
    <w:rsid w:val="006D16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Final Word</vt:lpstr>
    </vt:vector>
  </TitlesOfParts>
  <Company>LAUSD</Company>
  <LinksUpToDate>false</LinksUpToDate>
  <CharactersWithSpaces>2748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Word</dc:title>
  <dc:subject/>
  <dc:creator>Los Angeles Unified</dc:creator>
  <cp:keywords/>
  <dc:description/>
  <cp:lastModifiedBy> </cp:lastModifiedBy>
  <cp:revision>2</cp:revision>
  <cp:lastPrinted>2004-10-29T01:11:00Z</cp:lastPrinted>
  <dcterms:created xsi:type="dcterms:W3CDTF">2010-03-18T19:06:00Z</dcterms:created>
  <dcterms:modified xsi:type="dcterms:W3CDTF">2010-03-18T19:06:00Z</dcterms:modified>
</cp:coreProperties>
</file>